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2C7C3" w14:textId="77777777" w:rsidR="00356DC6" w:rsidRPr="00356DC6" w:rsidRDefault="00356DC6" w:rsidP="00356DC6">
      <w:pPr>
        <w:spacing w:before="100" w:beforeAutospacing="1" w:after="100" w:afterAutospacing="1" w:line="240" w:lineRule="auto"/>
        <w:jc w:val="center"/>
        <w:rPr>
          <w:rFonts w:ascii="Times New Roman" w:eastAsia="Times New Roman" w:hAnsi="Times New Roman" w:cs="Times New Roman"/>
          <w:sz w:val="24"/>
          <w:szCs w:val="24"/>
        </w:rPr>
      </w:pPr>
      <w:r w:rsidRPr="00356DC6">
        <w:rPr>
          <w:rFonts w:ascii="Arial" w:eastAsia="Times New Roman" w:hAnsi="Arial" w:cs="Arial"/>
          <w:b/>
          <w:bCs/>
          <w:color w:val="0000FF"/>
          <w:sz w:val="27"/>
          <w:szCs w:val="27"/>
        </w:rPr>
        <w:t>ISCA COPYRIGHT FORM</w:t>
      </w:r>
    </w:p>
    <w:p w14:paraId="3FF69041" w14:textId="77777777"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Title of Paper:</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b/>
          <w:bCs/>
          <w:sz w:val="20"/>
          <w:szCs w:val="20"/>
        </w:rPr>
        <w:t>Author(s):</w:t>
      </w:r>
    </w:p>
    <w:p w14:paraId="7108F6BC" w14:textId="7358E65F" w:rsidR="00D3120D" w:rsidRDefault="00D3120D" w:rsidP="00356DC6">
      <w:pPr>
        <w:spacing w:before="100" w:beforeAutospacing="1" w:after="100" w:afterAutospacing="1" w:line="240" w:lineRule="auto"/>
        <w:rPr>
          <w:rFonts w:ascii="Arial" w:eastAsia="Times New Roman" w:hAnsi="Arial" w:cs="Arial"/>
          <w:b/>
          <w:bCs/>
          <w:color w:val="0000FF"/>
          <w:sz w:val="20"/>
          <w:szCs w:val="20"/>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AE0CB1">
        <w:rPr>
          <w:rFonts w:ascii="Arial" w:eastAsia="Times New Roman" w:hAnsi="Arial" w:cs="Arial"/>
          <w:b/>
          <w:bCs/>
          <w:color w:val="0000FF"/>
          <w:sz w:val="20"/>
          <w:szCs w:val="20"/>
        </w:rPr>
        <w:t>SEDE</w:t>
      </w:r>
      <w:r w:rsidR="002F6A0B">
        <w:rPr>
          <w:rFonts w:ascii="Arial" w:eastAsia="Times New Roman" w:hAnsi="Arial" w:cs="Arial"/>
          <w:b/>
          <w:bCs/>
          <w:color w:val="0000FF"/>
          <w:sz w:val="20"/>
          <w:szCs w:val="20"/>
        </w:rPr>
        <w:t>-2021</w:t>
      </w:r>
      <w:r w:rsidR="00356DC6" w:rsidRPr="00356DC6">
        <w:rPr>
          <w:rFonts w:ascii="Arial" w:eastAsia="Times New Roman" w:hAnsi="Arial" w:cs="Arial"/>
          <w:b/>
          <w:bCs/>
          <w:color w:val="0000FF"/>
          <w:sz w:val="20"/>
          <w:szCs w:val="20"/>
        </w:rPr>
        <w:t xml:space="preserve">, </w:t>
      </w:r>
      <w:r w:rsidR="002F6A0B">
        <w:rPr>
          <w:rFonts w:ascii="Arial" w:eastAsia="Times New Roman" w:hAnsi="Arial" w:cs="Arial"/>
          <w:b/>
          <w:bCs/>
          <w:color w:val="0000FF"/>
          <w:sz w:val="20"/>
          <w:szCs w:val="20"/>
        </w:rPr>
        <w:t>Virtual Conference</w:t>
      </w:r>
      <w:r w:rsidR="005E7FBA">
        <w:rPr>
          <w:rFonts w:ascii="Arial" w:eastAsia="Times New Roman" w:hAnsi="Arial" w:cs="Arial"/>
          <w:b/>
          <w:bCs/>
          <w:color w:val="0000FF"/>
          <w:sz w:val="20"/>
          <w:szCs w:val="20"/>
        </w:rPr>
        <w:t xml:space="preserve">, </w:t>
      </w:r>
      <w:r w:rsidR="00AE0CB1">
        <w:rPr>
          <w:rFonts w:ascii="Arial" w:eastAsia="Times New Roman" w:hAnsi="Arial" w:cs="Arial"/>
          <w:b/>
          <w:bCs/>
          <w:color w:val="0000FF"/>
          <w:sz w:val="20"/>
          <w:szCs w:val="20"/>
        </w:rPr>
        <w:t xml:space="preserve">October </w:t>
      </w:r>
      <w:r w:rsidR="002F6A0B">
        <w:rPr>
          <w:rFonts w:ascii="Arial" w:eastAsia="Times New Roman" w:hAnsi="Arial" w:cs="Arial"/>
          <w:b/>
          <w:bCs/>
          <w:color w:val="0000FF"/>
          <w:sz w:val="20"/>
          <w:szCs w:val="20"/>
        </w:rPr>
        <w:t>11</w:t>
      </w:r>
      <w:r w:rsidR="00AE0CB1">
        <w:rPr>
          <w:rFonts w:ascii="Arial" w:eastAsia="Times New Roman" w:hAnsi="Arial" w:cs="Arial"/>
          <w:b/>
          <w:bCs/>
          <w:color w:val="0000FF"/>
          <w:sz w:val="20"/>
          <w:szCs w:val="20"/>
        </w:rPr>
        <w:t>-1</w:t>
      </w:r>
      <w:r w:rsidR="002F6A0B">
        <w:rPr>
          <w:rFonts w:ascii="Arial" w:eastAsia="Times New Roman" w:hAnsi="Arial" w:cs="Arial"/>
          <w:b/>
          <w:bCs/>
          <w:color w:val="0000FF"/>
          <w:sz w:val="20"/>
          <w:szCs w:val="20"/>
        </w:rPr>
        <w:t>3, 2021</w:t>
      </w:r>
      <w:bookmarkStart w:id="0" w:name="_GoBack"/>
      <w:bookmarkEnd w:id="0"/>
      <w:r w:rsidR="0099743E">
        <w:rPr>
          <w:rFonts w:ascii="Arial" w:eastAsia="Times New Roman" w:hAnsi="Arial" w:cs="Arial"/>
          <w:b/>
          <w:bCs/>
          <w:color w:val="0000FF"/>
          <w:sz w:val="20"/>
          <w:szCs w:val="20"/>
        </w:rPr>
        <w:t>.</w:t>
      </w:r>
    </w:p>
    <w:p w14:paraId="7FEE846D"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br/>
      </w: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proofErr w:type="gramStart"/>
      <w:r w:rsidRPr="00356DC6">
        <w:rPr>
          <w:rFonts w:ascii="Arial" w:eastAsia="Times New Roman" w:hAnsi="Arial" w:cs="Arial"/>
          <w:sz w:val="15"/>
          <w:szCs w:val="15"/>
        </w:rPr>
        <w:t>The</w:t>
      </w:r>
      <w:proofErr w:type="gramEnd"/>
      <w:r w:rsidRPr="00356DC6">
        <w:rPr>
          <w:rFonts w:ascii="Arial" w:eastAsia="Times New Roman" w:hAnsi="Arial" w:cs="Arial"/>
          <w:sz w:val="15"/>
          <w:szCs w:val="15"/>
        </w:rPr>
        <w:t xml:space="preserve"> undersigned hereby transfer any and all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14:paraId="7C5B4CCB"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14:paraId="559E0A0C"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14:paraId="2AF44368"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must request permission from ISCA for copy privileges not covered by items 1</w:t>
      </w:r>
      <w:proofErr w:type="gramStart"/>
      <w:r w:rsidRPr="00356DC6">
        <w:rPr>
          <w:rFonts w:ascii="Arial" w:eastAsia="Times New Roman" w:hAnsi="Arial" w:cs="Arial"/>
          <w:sz w:val="15"/>
          <w:szCs w:val="15"/>
        </w:rPr>
        <w:t>,2</w:t>
      </w:r>
      <w:proofErr w:type="gramEnd"/>
      <w:r w:rsidRPr="00356DC6">
        <w:rPr>
          <w:rFonts w:ascii="Arial" w:eastAsia="Times New Roman" w:hAnsi="Arial" w:cs="Arial"/>
          <w:sz w:val="15"/>
          <w:szCs w:val="15"/>
        </w:rPr>
        <w:t xml:space="preserve"> above (such as third party requests for reprinting, republishing, etc.).</w:t>
      </w:r>
    </w:p>
    <w:p w14:paraId="77CAA679"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ISCA recognizes that the U.S. government has royalty free permission to copy, or authorize the copy of, all/portions of the paper for official U.S. government purposes only, when the contained work was done under a U.S. government grant/contract and the grant/contract so requires.</w:t>
      </w:r>
    </w:p>
    <w:p w14:paraId="34616AEA"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If the paper is not accepted and published by ISCA, or is withdrawn by the author(s) before acceptance, this agreement becomes null and void.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14:paraId="184F6FB2"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20"/>
          <w:szCs w:val="20"/>
        </w:rPr>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This certifies that all authors of the paper are employees of the U.S. government and performed this work as part of their official duties, and that therefore the paper is not subject to U.S. copyright protection.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lastRenderedPageBreak/>
        <w:br/>
      </w: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14:paraId="3A7CCD97"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first-named author be sought as a condition in granting republication rights.</w:t>
      </w:r>
    </w:p>
    <w:p w14:paraId="60E7F019"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employer be obtained as a condition in granting permission for reuse of a paper or portion thereof for promotion/marketing purposes.</w:t>
      </w:r>
    </w:p>
    <w:p w14:paraId="3CF2CB8B"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 xml:space="preserve">For jointly-authored papers, either all the authors should sign, or one may sign as an agent for all. For U.S. government-sponsored work where not all authors are government employees, any </w:t>
      </w:r>
      <w:proofErr w:type="spellStart"/>
      <w:r w:rsidRPr="00356DC6">
        <w:rPr>
          <w:rFonts w:ascii="Arial" w:eastAsia="Times New Roman" w:hAnsi="Arial" w:cs="Arial"/>
          <w:sz w:val="15"/>
          <w:szCs w:val="15"/>
        </w:rPr>
        <w:t>non government</w:t>
      </w:r>
      <w:proofErr w:type="spellEnd"/>
      <w:r w:rsidRPr="00356DC6">
        <w:rPr>
          <w:rFonts w:ascii="Arial" w:eastAsia="Times New Roman" w:hAnsi="Arial" w:cs="Arial"/>
          <w:sz w:val="15"/>
          <w:szCs w:val="15"/>
        </w:rPr>
        <w:t xml:space="preserve">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14:paraId="497772E1" w14:textId="77777777"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C6"/>
    <w:rsid w:val="002F6A0B"/>
    <w:rsid w:val="00356DC6"/>
    <w:rsid w:val="005E7FBA"/>
    <w:rsid w:val="00714578"/>
    <w:rsid w:val="0099743E"/>
    <w:rsid w:val="00A54BCD"/>
    <w:rsid w:val="00A93C01"/>
    <w:rsid w:val="00AE0CB1"/>
    <w:rsid w:val="00D3120D"/>
    <w:rsid w:val="00D45C34"/>
    <w:rsid w:val="00D63DBA"/>
    <w:rsid w:val="00D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7F4E"/>
  <w15:docId w15:val="{43007202-347C-4587-8506-735363B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Frederick C Harris</cp:lastModifiedBy>
  <cp:revision>11</cp:revision>
  <dcterms:created xsi:type="dcterms:W3CDTF">2012-05-04T21:04:00Z</dcterms:created>
  <dcterms:modified xsi:type="dcterms:W3CDTF">2021-06-08T18:25:00Z</dcterms:modified>
</cp:coreProperties>
</file>